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4A4D5" w14:textId="625F608E" w:rsidR="00D77D81" w:rsidRPr="002D58AB" w:rsidRDefault="00D77D81" w:rsidP="00315A9C">
      <w:pPr>
        <w:jc w:val="center"/>
        <w:rPr>
          <w:rFonts w:cstheme="minorHAnsi"/>
          <w:b/>
          <w:bCs/>
          <w:sz w:val="24"/>
          <w:szCs w:val="24"/>
        </w:rPr>
      </w:pPr>
      <w:r w:rsidRPr="002D58AB">
        <w:rPr>
          <w:rFonts w:cstheme="minorHAnsi"/>
          <w:b/>
          <w:bCs/>
          <w:sz w:val="24"/>
          <w:szCs w:val="24"/>
        </w:rPr>
        <w:t>ÇANKIRI KARATEKİN ÜNİVERSİTESİ</w:t>
      </w:r>
    </w:p>
    <w:p w14:paraId="3556D826" w14:textId="39B36BE7" w:rsidR="00D64AE2" w:rsidRDefault="004C21A2" w:rsidP="00BE3A91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KALİTE KOMİSYONU </w:t>
      </w:r>
      <w:r w:rsidR="00D64AE2">
        <w:rPr>
          <w:rFonts w:cstheme="minorHAnsi"/>
          <w:b/>
          <w:bCs/>
          <w:sz w:val="24"/>
          <w:szCs w:val="24"/>
        </w:rPr>
        <w:t>(</w:t>
      </w:r>
      <w:r w:rsidR="00EB31E2">
        <w:rPr>
          <w:rFonts w:cstheme="minorHAnsi"/>
          <w:b/>
          <w:bCs/>
          <w:sz w:val="24"/>
          <w:szCs w:val="24"/>
        </w:rPr>
        <w:t>İdari Birimler</w:t>
      </w:r>
      <w:r w:rsidR="00D64AE2">
        <w:rPr>
          <w:rFonts w:cstheme="minorHAnsi"/>
          <w:b/>
          <w:bCs/>
          <w:sz w:val="24"/>
          <w:szCs w:val="24"/>
        </w:rPr>
        <w:t xml:space="preserve"> ve Kalite Koordinatörlüğü) </w:t>
      </w:r>
    </w:p>
    <w:p w14:paraId="6B202880" w14:textId="60BFB385" w:rsidR="00D77D81" w:rsidRPr="002D58AB" w:rsidRDefault="00D77D81" w:rsidP="00BE3A91">
      <w:pPr>
        <w:jc w:val="center"/>
        <w:rPr>
          <w:rFonts w:cstheme="minorHAnsi"/>
          <w:b/>
          <w:bCs/>
          <w:sz w:val="24"/>
          <w:szCs w:val="24"/>
        </w:rPr>
      </w:pPr>
      <w:r w:rsidRPr="0047736F">
        <w:rPr>
          <w:rFonts w:cstheme="minorHAnsi"/>
          <w:b/>
          <w:bCs/>
          <w:sz w:val="24"/>
          <w:szCs w:val="24"/>
        </w:rPr>
        <w:t>TOPLANTI TUTANAĞI</w:t>
      </w:r>
    </w:p>
    <w:p w14:paraId="16F40936" w14:textId="79FC15F5" w:rsidR="00D77D81" w:rsidRPr="002D58AB" w:rsidRDefault="00D77D81" w:rsidP="00315A9C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oKlavuzu"/>
        <w:tblW w:w="9209" w:type="dxa"/>
        <w:tblLook w:val="04A0" w:firstRow="1" w:lastRow="0" w:firstColumn="1" w:lastColumn="0" w:noHBand="0" w:noVBand="1"/>
      </w:tblPr>
      <w:tblGrid>
        <w:gridCol w:w="3397"/>
        <w:gridCol w:w="5812"/>
      </w:tblGrid>
      <w:tr w:rsidR="00D77D81" w:rsidRPr="002D58AB" w14:paraId="4E3FF479" w14:textId="77777777" w:rsidTr="00A05177">
        <w:tc>
          <w:tcPr>
            <w:tcW w:w="3397" w:type="dxa"/>
          </w:tcPr>
          <w:p w14:paraId="6D35E655" w14:textId="77777777" w:rsidR="00D77D81" w:rsidRPr="002D58AB" w:rsidRDefault="00D77D81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58AB">
              <w:rPr>
                <w:rFonts w:cstheme="minorHAnsi"/>
                <w:b/>
                <w:bCs/>
                <w:sz w:val="24"/>
                <w:szCs w:val="24"/>
              </w:rPr>
              <w:t>Toplantı Tarih ve Sayısı</w:t>
            </w:r>
          </w:p>
          <w:p w14:paraId="3A953592" w14:textId="1276A8C9" w:rsidR="00A05177" w:rsidRPr="002D58AB" w:rsidRDefault="00A05177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0934EB9F" w14:textId="1948B8B3" w:rsidR="00D77D81" w:rsidRPr="002D58AB" w:rsidRDefault="004C21A2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</w:t>
            </w:r>
            <w:r w:rsidR="00EB31E2">
              <w:rPr>
                <w:rFonts w:cstheme="minorHAnsi"/>
                <w:b/>
                <w:bCs/>
                <w:sz w:val="24"/>
                <w:szCs w:val="24"/>
              </w:rPr>
              <w:t>7</w:t>
            </w:r>
            <w:r w:rsidR="00BE3A9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EB31E2">
              <w:rPr>
                <w:rFonts w:cstheme="minorHAnsi"/>
                <w:b/>
                <w:bCs/>
                <w:sz w:val="24"/>
                <w:szCs w:val="24"/>
              </w:rPr>
              <w:t>Kasım</w:t>
            </w:r>
            <w:r w:rsidR="00E31DB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21C05" w:rsidRPr="002D58AB">
              <w:rPr>
                <w:rFonts w:cstheme="minorHAnsi"/>
                <w:b/>
                <w:bCs/>
                <w:sz w:val="24"/>
                <w:szCs w:val="24"/>
              </w:rPr>
              <w:t>202</w:t>
            </w:r>
            <w:r w:rsidR="00D64AE2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="00D21C05" w:rsidRPr="002D58A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52BF9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EB31E2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</w:tr>
      <w:tr w:rsidR="00D77D81" w:rsidRPr="002D58AB" w14:paraId="5C36E951" w14:textId="77777777" w:rsidTr="00A05177">
        <w:tc>
          <w:tcPr>
            <w:tcW w:w="3397" w:type="dxa"/>
          </w:tcPr>
          <w:p w14:paraId="66A33850" w14:textId="77777777" w:rsidR="00D77D81" w:rsidRPr="002D58AB" w:rsidRDefault="00D77D81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D58AB">
              <w:rPr>
                <w:rFonts w:cstheme="minorHAnsi"/>
                <w:b/>
                <w:bCs/>
                <w:sz w:val="24"/>
                <w:szCs w:val="24"/>
              </w:rPr>
              <w:t>Toplantı Yeri ve Saati</w:t>
            </w:r>
          </w:p>
          <w:p w14:paraId="0692AB44" w14:textId="47D23760" w:rsidR="00A05177" w:rsidRPr="002D58AB" w:rsidRDefault="00A05177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812" w:type="dxa"/>
          </w:tcPr>
          <w:p w14:paraId="43C0F2FF" w14:textId="460FAE09" w:rsidR="00D77D81" w:rsidRPr="002D58AB" w:rsidRDefault="00EB31E2" w:rsidP="00315A9C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İİBF</w:t>
            </w:r>
            <w:r w:rsidR="00BE3A91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D64AE2">
              <w:rPr>
                <w:rFonts w:cstheme="minorHAnsi"/>
                <w:b/>
                <w:bCs/>
                <w:sz w:val="24"/>
                <w:szCs w:val="24"/>
              </w:rPr>
              <w:t>Toplantı</w:t>
            </w:r>
            <w:r w:rsidR="00BE3A91">
              <w:rPr>
                <w:rFonts w:cstheme="minorHAnsi"/>
                <w:b/>
                <w:bCs/>
                <w:sz w:val="24"/>
                <w:szCs w:val="24"/>
              </w:rPr>
              <w:t xml:space="preserve"> Salonu</w:t>
            </w:r>
            <w:r w:rsidR="00CC61C8" w:rsidRPr="002D58AB">
              <w:rPr>
                <w:rFonts w:cstheme="minorHAnsi"/>
                <w:b/>
                <w:bCs/>
                <w:sz w:val="24"/>
                <w:szCs w:val="24"/>
              </w:rPr>
              <w:t xml:space="preserve">, </w:t>
            </w:r>
            <w:r w:rsidR="00EF65FF">
              <w:rPr>
                <w:rFonts w:cstheme="minorHAnsi"/>
                <w:b/>
                <w:bCs/>
                <w:sz w:val="24"/>
                <w:szCs w:val="24"/>
              </w:rPr>
              <w:t>Saat:</w:t>
            </w:r>
            <w:r w:rsidR="00CC61C8" w:rsidRPr="002D58AB">
              <w:rPr>
                <w:rFonts w:cstheme="minorHAnsi"/>
                <w:b/>
                <w:bCs/>
                <w:sz w:val="24"/>
                <w:szCs w:val="24"/>
              </w:rPr>
              <w:t>1</w:t>
            </w:r>
            <w:r w:rsidR="00F02921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7B12D4">
              <w:rPr>
                <w:rFonts w:cstheme="minorHAnsi"/>
                <w:b/>
                <w:bCs/>
                <w:sz w:val="24"/>
                <w:szCs w:val="24"/>
              </w:rPr>
              <w:t>:00</w:t>
            </w:r>
          </w:p>
        </w:tc>
      </w:tr>
    </w:tbl>
    <w:p w14:paraId="7544452A" w14:textId="77777777" w:rsidR="002D58AB" w:rsidRPr="00D277A0" w:rsidRDefault="002D58AB" w:rsidP="002D58AB">
      <w:pPr>
        <w:rPr>
          <w:rFonts w:cstheme="minorHAnsi"/>
          <w:b/>
          <w:bCs/>
          <w:sz w:val="24"/>
          <w:szCs w:val="24"/>
        </w:rPr>
      </w:pPr>
    </w:p>
    <w:p w14:paraId="6B801DFC" w14:textId="69BC3B85" w:rsidR="00D77D81" w:rsidRPr="00D277A0" w:rsidRDefault="002D58AB" w:rsidP="002D58AB">
      <w:pPr>
        <w:rPr>
          <w:rFonts w:cstheme="minorHAnsi"/>
          <w:b/>
          <w:bCs/>
          <w:sz w:val="24"/>
          <w:szCs w:val="24"/>
        </w:rPr>
      </w:pPr>
      <w:r w:rsidRPr="00D277A0">
        <w:rPr>
          <w:rFonts w:cstheme="minorHAnsi"/>
          <w:b/>
          <w:bCs/>
          <w:sz w:val="24"/>
          <w:szCs w:val="24"/>
        </w:rPr>
        <w:t xml:space="preserve">Gündem: </w:t>
      </w:r>
    </w:p>
    <w:p w14:paraId="0BF006D4" w14:textId="53860457" w:rsidR="002D58AB" w:rsidRPr="00D64AE2" w:rsidRDefault="00271F8B" w:rsidP="002D58AB">
      <w:pPr>
        <w:pStyle w:val="ListeParagraf"/>
        <w:numPr>
          <w:ilvl w:val="0"/>
          <w:numId w:val="3"/>
        </w:numPr>
        <w:jc w:val="both"/>
        <w:rPr>
          <w:rFonts w:cstheme="minorHAnsi"/>
          <w:b/>
          <w:bCs/>
          <w:sz w:val="24"/>
          <w:szCs w:val="24"/>
        </w:rPr>
      </w:pPr>
      <w:r w:rsidRPr="00D277A0">
        <w:rPr>
          <w:rFonts w:cstheme="minorHAnsi"/>
          <w:sz w:val="24"/>
          <w:szCs w:val="24"/>
        </w:rPr>
        <w:t>Üniver</w:t>
      </w:r>
      <w:r w:rsidR="004C21A2" w:rsidRPr="00D277A0">
        <w:rPr>
          <w:rFonts w:cstheme="minorHAnsi"/>
          <w:sz w:val="24"/>
          <w:szCs w:val="24"/>
        </w:rPr>
        <w:t xml:space="preserve">sitemizin </w:t>
      </w:r>
      <w:r w:rsidR="00EB31E2">
        <w:rPr>
          <w:rFonts w:cstheme="minorHAnsi"/>
          <w:sz w:val="24"/>
          <w:szCs w:val="24"/>
        </w:rPr>
        <w:t xml:space="preserve">İdari Birimlerinin </w:t>
      </w:r>
      <w:r w:rsidR="00D64AE2">
        <w:rPr>
          <w:rFonts w:cstheme="minorHAnsi"/>
          <w:sz w:val="24"/>
          <w:szCs w:val="24"/>
        </w:rPr>
        <w:t>kalite güvencesi faaliyetlerinin genel</w:t>
      </w:r>
      <w:r w:rsidR="00EB31E2">
        <w:rPr>
          <w:rFonts w:cstheme="minorHAnsi"/>
          <w:sz w:val="24"/>
          <w:szCs w:val="24"/>
        </w:rPr>
        <w:t xml:space="preserve"> durumu hakkında bilgilendirilmesi, mevcut ve yeni uygulamaların ele alınması, İdari Birimlerden gelebilecek (iç paydaş) görüşlerinin alınarak </w:t>
      </w:r>
      <w:r w:rsidR="00D64AE2">
        <w:rPr>
          <w:rFonts w:cstheme="minorHAnsi"/>
          <w:sz w:val="24"/>
          <w:szCs w:val="24"/>
        </w:rPr>
        <w:t>değerlendirmesinin yapılması, bu kapsamda Kalite Koordinatörü Prof.</w:t>
      </w:r>
      <w:r w:rsidR="000517EF">
        <w:rPr>
          <w:rFonts w:cstheme="minorHAnsi"/>
          <w:sz w:val="24"/>
          <w:szCs w:val="24"/>
        </w:rPr>
        <w:t xml:space="preserve"> </w:t>
      </w:r>
      <w:r w:rsidR="00D64AE2">
        <w:rPr>
          <w:rFonts w:cstheme="minorHAnsi"/>
          <w:sz w:val="24"/>
          <w:szCs w:val="24"/>
        </w:rPr>
        <w:t>Dr. Yavuz Demirel tarafından üniversitemiz kalite güvencesi çalışmalarının mevcut durumunu gösterir bir sunum gerçekleştirilmesi</w:t>
      </w:r>
      <w:r w:rsidR="00277B7D">
        <w:rPr>
          <w:rFonts w:cstheme="minorHAnsi"/>
          <w:sz w:val="24"/>
          <w:szCs w:val="24"/>
        </w:rPr>
        <w:t>.</w:t>
      </w:r>
    </w:p>
    <w:p w14:paraId="3C909422" w14:textId="39B065AF" w:rsidR="00D64AE2" w:rsidRPr="00D277A0" w:rsidRDefault="00D64AE2" w:rsidP="00D64AE2">
      <w:pPr>
        <w:pStyle w:val="ListeParagraf"/>
        <w:jc w:val="both"/>
        <w:rPr>
          <w:rFonts w:cstheme="minorHAnsi"/>
          <w:b/>
          <w:bCs/>
          <w:sz w:val="24"/>
          <w:szCs w:val="24"/>
        </w:rPr>
      </w:pPr>
    </w:p>
    <w:p w14:paraId="2469E0A3" w14:textId="3FE88322" w:rsidR="00D77D81" w:rsidRPr="00D277A0" w:rsidRDefault="002D58AB" w:rsidP="00315A9C">
      <w:pPr>
        <w:jc w:val="both"/>
        <w:rPr>
          <w:rFonts w:cstheme="minorHAnsi"/>
          <w:b/>
          <w:bCs/>
          <w:sz w:val="24"/>
          <w:szCs w:val="24"/>
        </w:rPr>
      </w:pPr>
      <w:r w:rsidRPr="00D277A0">
        <w:rPr>
          <w:rFonts w:cstheme="minorHAnsi"/>
          <w:b/>
          <w:bCs/>
          <w:sz w:val="24"/>
          <w:szCs w:val="24"/>
        </w:rPr>
        <w:t xml:space="preserve">Kararlar: </w:t>
      </w:r>
    </w:p>
    <w:p w14:paraId="7A79BA0F" w14:textId="59F4CCD9" w:rsidR="00F02921" w:rsidRDefault="00F02921" w:rsidP="007B12D4">
      <w:pPr>
        <w:pStyle w:val="ListeParagraf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İdari Birimlerden kalite güvencesi süreçleri kapsamında beklenen sorumlulukların paylaşılması.</w:t>
      </w:r>
    </w:p>
    <w:p w14:paraId="3349699F" w14:textId="7B3D51D8" w:rsidR="00F02921" w:rsidRDefault="00F02921" w:rsidP="007B12D4">
      <w:pPr>
        <w:pStyle w:val="ListeParagraf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F02921">
        <w:rPr>
          <w:rFonts w:cstheme="minorHAnsi"/>
          <w:sz w:val="24"/>
          <w:szCs w:val="24"/>
        </w:rPr>
        <w:t>‘İdari Personel Performans Anketi’nin kullanıma başlanması ve sonuçlarının raporlanması.</w:t>
      </w:r>
    </w:p>
    <w:p w14:paraId="3E8CF538" w14:textId="0AFBB68D" w:rsidR="00E10D46" w:rsidRPr="00E10D46" w:rsidRDefault="00E10D46" w:rsidP="00E10D46">
      <w:pPr>
        <w:pStyle w:val="ListeParagraf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Kalite Güvencesi çalışmalarında, sorumluluk alanına giren konularda Daire Başkanlıklarının faaliyetlerinin ön plana çıkarılması.</w:t>
      </w:r>
    </w:p>
    <w:p w14:paraId="4C8CC046" w14:textId="11C4504E" w:rsidR="00EB31E2" w:rsidRDefault="000E6607" w:rsidP="007B12D4">
      <w:pPr>
        <w:pStyle w:val="ListeParagraf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E6607">
        <w:rPr>
          <w:rFonts w:cstheme="minorHAnsi"/>
          <w:sz w:val="24"/>
          <w:szCs w:val="24"/>
        </w:rPr>
        <w:t>Web sitelerinin daha önce talep edildiği şekil ve standarda uygun olarak düzenlenmesi</w:t>
      </w:r>
      <w:r>
        <w:rPr>
          <w:rFonts w:cstheme="minorHAnsi"/>
          <w:sz w:val="24"/>
          <w:szCs w:val="24"/>
        </w:rPr>
        <w:t xml:space="preserve">, sekmelerin dolu ve </w:t>
      </w:r>
      <w:r w:rsidRPr="000E6607">
        <w:rPr>
          <w:rFonts w:cstheme="minorHAnsi"/>
          <w:sz w:val="24"/>
          <w:szCs w:val="24"/>
        </w:rPr>
        <w:t>güncel tutulması.</w:t>
      </w:r>
    </w:p>
    <w:p w14:paraId="359D12C1" w14:textId="17B67046" w:rsidR="000E6607" w:rsidRDefault="000E6607" w:rsidP="007B12D4">
      <w:pPr>
        <w:pStyle w:val="ListeParagraf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Web sitelerinin </w:t>
      </w:r>
      <w:r w:rsidR="004A7058">
        <w:rPr>
          <w:rFonts w:cstheme="minorHAnsi"/>
          <w:sz w:val="24"/>
          <w:szCs w:val="24"/>
        </w:rPr>
        <w:t>İngilizce</w:t>
      </w:r>
      <w:r>
        <w:rPr>
          <w:rFonts w:cstheme="minorHAnsi"/>
          <w:sz w:val="24"/>
          <w:szCs w:val="24"/>
        </w:rPr>
        <w:t xml:space="preserve"> kısımlarının oluşturulmuş olup güncel tutulması.</w:t>
      </w:r>
    </w:p>
    <w:p w14:paraId="78996FB4" w14:textId="77777777" w:rsidR="000E6607" w:rsidRDefault="000E6607" w:rsidP="00D64AE2">
      <w:pPr>
        <w:pStyle w:val="ListeParagraf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E6607">
        <w:rPr>
          <w:rFonts w:cstheme="minorHAnsi"/>
          <w:sz w:val="24"/>
          <w:szCs w:val="24"/>
        </w:rPr>
        <w:t>İş akış şeması, Organizasyon yapısı, Görev tanımları ve buna bağlı Süreç Tanımlarının tam ve güncel olması.</w:t>
      </w:r>
    </w:p>
    <w:p w14:paraId="143C97C0" w14:textId="3E700FFB" w:rsidR="000E6607" w:rsidRDefault="000E6607" w:rsidP="00D64AE2">
      <w:pPr>
        <w:pStyle w:val="ListeParagraf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E6607">
        <w:rPr>
          <w:rFonts w:cstheme="minorHAnsi"/>
          <w:sz w:val="24"/>
          <w:szCs w:val="24"/>
        </w:rPr>
        <w:t>Faaliyet Raporlarının tam ve güncel olması.</w:t>
      </w:r>
    </w:p>
    <w:p w14:paraId="6DEA2C08" w14:textId="77777777" w:rsidR="000E6607" w:rsidRPr="000E6607" w:rsidRDefault="000E6607" w:rsidP="000E6607">
      <w:pPr>
        <w:pStyle w:val="ListeParagraf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 w:rsidRPr="000E6607">
        <w:rPr>
          <w:rFonts w:cstheme="minorHAnsi"/>
          <w:sz w:val="24"/>
          <w:szCs w:val="24"/>
        </w:rPr>
        <w:t>KİDR’ e girdi oluşturan verilerin oluşturulması, raporlanarak Kalite Komisyonuna sunulması.</w:t>
      </w:r>
    </w:p>
    <w:p w14:paraId="26A8194F" w14:textId="2E873068" w:rsidR="0047736F" w:rsidRPr="002B3E3A" w:rsidRDefault="00D800C8" w:rsidP="00D800C8">
      <w:pPr>
        <w:jc w:val="both"/>
        <w:rPr>
          <w:rFonts w:cstheme="minorHAnsi"/>
          <w:sz w:val="24"/>
          <w:szCs w:val="24"/>
        </w:rPr>
      </w:pPr>
      <w:r w:rsidRPr="002B3E3A">
        <w:rPr>
          <w:rFonts w:cstheme="minorHAnsi"/>
          <w:sz w:val="24"/>
          <w:szCs w:val="24"/>
        </w:rPr>
        <w:t xml:space="preserve">    </w:t>
      </w:r>
    </w:p>
    <w:sectPr w:rsidR="0047736F" w:rsidRPr="002B3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24C09"/>
    <w:multiLevelType w:val="hybridMultilevel"/>
    <w:tmpl w:val="0C9AD184"/>
    <w:lvl w:ilvl="0" w:tplc="6280672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6B5"/>
    <w:multiLevelType w:val="hybridMultilevel"/>
    <w:tmpl w:val="81C4BAE0"/>
    <w:lvl w:ilvl="0" w:tplc="D5D86742">
      <w:start w:val="1"/>
      <w:numFmt w:val="decimal"/>
      <w:lvlText w:val="%1-"/>
      <w:lvlJc w:val="left"/>
      <w:pPr>
        <w:ind w:left="644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52E38"/>
    <w:multiLevelType w:val="hybridMultilevel"/>
    <w:tmpl w:val="015EE6C0"/>
    <w:lvl w:ilvl="0" w:tplc="E974C77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0567F"/>
    <w:multiLevelType w:val="hybridMultilevel"/>
    <w:tmpl w:val="B01224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326B8B"/>
    <w:multiLevelType w:val="hybridMultilevel"/>
    <w:tmpl w:val="D980A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E4A0D"/>
    <w:multiLevelType w:val="hybridMultilevel"/>
    <w:tmpl w:val="FC6A001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295293">
    <w:abstractNumId w:val="2"/>
  </w:num>
  <w:num w:numId="2" w16cid:durableId="1653296051">
    <w:abstractNumId w:val="1"/>
  </w:num>
  <w:num w:numId="3" w16cid:durableId="640773162">
    <w:abstractNumId w:val="0"/>
  </w:num>
  <w:num w:numId="4" w16cid:durableId="2050954963">
    <w:abstractNumId w:val="3"/>
  </w:num>
  <w:num w:numId="5" w16cid:durableId="1447001960">
    <w:abstractNumId w:val="4"/>
  </w:num>
  <w:num w:numId="6" w16cid:durableId="14045219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5B"/>
    <w:rsid w:val="00046726"/>
    <w:rsid w:val="000517EF"/>
    <w:rsid w:val="00064B4B"/>
    <w:rsid w:val="00081B1D"/>
    <w:rsid w:val="000A6B17"/>
    <w:rsid w:val="000C6CB0"/>
    <w:rsid w:val="000E6607"/>
    <w:rsid w:val="00121EC5"/>
    <w:rsid w:val="00154609"/>
    <w:rsid w:val="00177F59"/>
    <w:rsid w:val="00181B23"/>
    <w:rsid w:val="0018252D"/>
    <w:rsid w:val="001F12C2"/>
    <w:rsid w:val="002239A5"/>
    <w:rsid w:val="0026217F"/>
    <w:rsid w:val="00271F8B"/>
    <w:rsid w:val="0027525B"/>
    <w:rsid w:val="00277B7D"/>
    <w:rsid w:val="00292993"/>
    <w:rsid w:val="002B003A"/>
    <w:rsid w:val="002B3E3A"/>
    <w:rsid w:val="002C7E6B"/>
    <w:rsid w:val="002D58AB"/>
    <w:rsid w:val="002F341F"/>
    <w:rsid w:val="00315A9C"/>
    <w:rsid w:val="0034523E"/>
    <w:rsid w:val="00360EF1"/>
    <w:rsid w:val="00367413"/>
    <w:rsid w:val="00383129"/>
    <w:rsid w:val="003F25CD"/>
    <w:rsid w:val="003F2A88"/>
    <w:rsid w:val="003F54EF"/>
    <w:rsid w:val="00407DA5"/>
    <w:rsid w:val="004612D2"/>
    <w:rsid w:val="0047736F"/>
    <w:rsid w:val="004A7058"/>
    <w:rsid w:val="004C21A2"/>
    <w:rsid w:val="004D5D24"/>
    <w:rsid w:val="004E0775"/>
    <w:rsid w:val="004E2BFA"/>
    <w:rsid w:val="00541F11"/>
    <w:rsid w:val="00596150"/>
    <w:rsid w:val="005A305F"/>
    <w:rsid w:val="005F41EF"/>
    <w:rsid w:val="00611B22"/>
    <w:rsid w:val="00625D0A"/>
    <w:rsid w:val="006858ED"/>
    <w:rsid w:val="006A3946"/>
    <w:rsid w:val="006C3D04"/>
    <w:rsid w:val="006E0211"/>
    <w:rsid w:val="006E1930"/>
    <w:rsid w:val="006E4D44"/>
    <w:rsid w:val="007378F5"/>
    <w:rsid w:val="007776AC"/>
    <w:rsid w:val="00797D63"/>
    <w:rsid w:val="007B12D4"/>
    <w:rsid w:val="007E51C9"/>
    <w:rsid w:val="00822433"/>
    <w:rsid w:val="00851920"/>
    <w:rsid w:val="00866C91"/>
    <w:rsid w:val="008C1F8E"/>
    <w:rsid w:val="0093442E"/>
    <w:rsid w:val="009471DB"/>
    <w:rsid w:val="009A346A"/>
    <w:rsid w:val="009E32E8"/>
    <w:rsid w:val="009E557B"/>
    <w:rsid w:val="00A04F3F"/>
    <w:rsid w:val="00A05177"/>
    <w:rsid w:val="00A278C9"/>
    <w:rsid w:val="00A4292E"/>
    <w:rsid w:val="00A660AF"/>
    <w:rsid w:val="00A873E5"/>
    <w:rsid w:val="00AE2751"/>
    <w:rsid w:val="00B66B96"/>
    <w:rsid w:val="00BB3374"/>
    <w:rsid w:val="00BE3A91"/>
    <w:rsid w:val="00C63D12"/>
    <w:rsid w:val="00C74DFC"/>
    <w:rsid w:val="00C80D5B"/>
    <w:rsid w:val="00C812EB"/>
    <w:rsid w:val="00CB5638"/>
    <w:rsid w:val="00CC61C8"/>
    <w:rsid w:val="00CD0C99"/>
    <w:rsid w:val="00D21C05"/>
    <w:rsid w:val="00D277A0"/>
    <w:rsid w:val="00D52BF9"/>
    <w:rsid w:val="00D64AE2"/>
    <w:rsid w:val="00D72E30"/>
    <w:rsid w:val="00D77D81"/>
    <w:rsid w:val="00D80015"/>
    <w:rsid w:val="00D800C8"/>
    <w:rsid w:val="00DA6A77"/>
    <w:rsid w:val="00DB67A5"/>
    <w:rsid w:val="00DF69E4"/>
    <w:rsid w:val="00E02608"/>
    <w:rsid w:val="00E10D46"/>
    <w:rsid w:val="00E250C7"/>
    <w:rsid w:val="00E31DB1"/>
    <w:rsid w:val="00E41CCA"/>
    <w:rsid w:val="00E6764A"/>
    <w:rsid w:val="00E73EEC"/>
    <w:rsid w:val="00E90F83"/>
    <w:rsid w:val="00E9116D"/>
    <w:rsid w:val="00EB31E2"/>
    <w:rsid w:val="00EE283B"/>
    <w:rsid w:val="00EF65FF"/>
    <w:rsid w:val="00F02921"/>
    <w:rsid w:val="00F23008"/>
    <w:rsid w:val="00F82697"/>
    <w:rsid w:val="00F90575"/>
    <w:rsid w:val="00FA0A16"/>
    <w:rsid w:val="00FB0299"/>
    <w:rsid w:val="00FC0195"/>
    <w:rsid w:val="00FE291F"/>
    <w:rsid w:val="00FE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3AAAB"/>
  <w15:docId w15:val="{209CD816-71F8-4B4D-BD4B-731CAAE0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7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7D81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5961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Yazgan</dc:creator>
  <cp:lastModifiedBy>Sedef Büşra ERGÜL</cp:lastModifiedBy>
  <cp:revision>14</cp:revision>
  <dcterms:created xsi:type="dcterms:W3CDTF">2025-11-13T07:03:00Z</dcterms:created>
  <dcterms:modified xsi:type="dcterms:W3CDTF">2026-01-13T13:05:00Z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62a80614f3d19edf7a2f00bea18f1ad543beecd07301a9732388b89ac051732f</vt:lpwstr>
  </property>
</Properties>
</file>